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1B" w:rsidRPr="005A101B" w:rsidRDefault="005A101B" w:rsidP="005A101B">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5A101B">
        <w:rPr>
          <w:rFonts w:ascii="Times New Roman" w:eastAsia="Times New Roman" w:hAnsi="Times New Roman" w:cs="Times New Roman"/>
          <w:b/>
          <w:bCs/>
          <w:sz w:val="36"/>
          <w:szCs w:val="36"/>
        </w:rPr>
        <w:t>Bài phát biểu dâng hương các anh hùng liệt sỹ</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Kính thưa hương hồn các anh hùng liệt sỹ!</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Thưa các mẹ Việt nam anh hùng!</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Kính thưa các vị đại biểu!</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Thưa các đồng chí và các bạn!</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Đại thắng mùa xuân lịch sử năm 1975 đã khẳng định sức mạnh đại đoàn kết của nhân dân Việt Nam trước thực dân Pháp và đế quốc Mỹ, đưa Dân tộc Việt Nam từ đêm trường đau thương nô lệ tiến lên giải phóng nhân dân, giải phóng hoàn toàn miền Nam, thống nhất Đất nước, giang sơn Tổ quốc được thu về một mối, đất nước hoà bình thống nhất và đi lên xây dựng chủ nghĩa xã hội.</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Trải qua hai cuộc kháng chiến bảo vệ Tổ quốc vĩ đại, dưới sự lãnh đạo của Đảng và Bác Hồ kính yêu cả dân tộc Việt Nam đã ra trận, hàng triệu người con tuổi trẻ ưu tú khắp mọi miền của Tổ quốc đã cùng chung một chiến hào đánh Pháp đuổi Mỹ cứu nước vì một chân lý “Độc lập tự do” cho dân tộc.</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Chiến thắng lịch sử Điện Biên Phủ mãi mãi là bản anh hùng ca bất diệt, ghi vào lịch sử của dân tộc bằng những trang vàng chói lọi.</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Suốt 56 ngày đêm bền bỉ và anh dũng chiến đấu, Bộ đội ta đã làm nên chiến thắng lịch sử Điện Biên Phủ lừng lẫy năm châu, chấn động địa cầu. Năm tháng sẽ trôi qua, nhưng sự đóng góp, hi sinh của các anh hùng liệt sỹ sẽ mãi mãi ghi vào trang sử oanh liệt của dân tộc ta, của quân đội ta như một bài ca bất diệt...</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Khi miền Bắc được giải phóng, đất nước bị chia cắt, cả nước lại cùng miền Nam gồng mình để chống lại sự hung ác, bạo tàn của đế quốc Mỹ.</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Chúng ta dễ đâu quên được một miền Nam “Thủy chung son sắt”, “Một miền Nam gan góc dạn dày”</w:t>
      </w:r>
    </w:p>
    <w:p w:rsidR="005A101B" w:rsidRPr="005A101B" w:rsidRDefault="0098296D" w:rsidP="0098296D">
      <w:pPr>
        <w:jc w:val="center"/>
        <w:rPr>
          <w:rFonts w:ascii="Times New Roman" w:hAnsi="Times New Roman" w:cs="Times New Roman"/>
          <w:sz w:val="28"/>
          <w:szCs w:val="28"/>
        </w:rPr>
      </w:pPr>
      <w:r>
        <w:rPr>
          <w:rFonts w:ascii="Times New Roman" w:hAnsi="Times New Roman" w:cs="Times New Roman"/>
          <w:sz w:val="28"/>
          <w:szCs w:val="28"/>
        </w:rPr>
        <w:t>“</w:t>
      </w:r>
      <w:r w:rsidR="005A101B" w:rsidRPr="005A101B">
        <w:rPr>
          <w:rFonts w:ascii="Times New Roman" w:hAnsi="Times New Roman" w:cs="Times New Roman"/>
          <w:sz w:val="28"/>
          <w:szCs w:val="28"/>
        </w:rPr>
        <w:t>Máu đọng chưa khô máu lại đầy</w:t>
      </w:r>
    </w:p>
    <w:p w:rsidR="005A101B" w:rsidRPr="005A101B" w:rsidRDefault="005A101B" w:rsidP="0098296D">
      <w:pPr>
        <w:jc w:val="center"/>
        <w:rPr>
          <w:rFonts w:ascii="Times New Roman" w:hAnsi="Times New Roman" w:cs="Times New Roman"/>
          <w:sz w:val="28"/>
          <w:szCs w:val="28"/>
        </w:rPr>
      </w:pPr>
      <w:r w:rsidRPr="005A101B">
        <w:rPr>
          <w:rFonts w:ascii="Times New Roman" w:hAnsi="Times New Roman" w:cs="Times New Roman"/>
          <w:sz w:val="28"/>
          <w:szCs w:val="28"/>
        </w:rPr>
        <w:t>Hỡi miền Nam trăm đắng nghìn cay</w:t>
      </w:r>
    </w:p>
    <w:p w:rsidR="005A101B" w:rsidRPr="005A101B" w:rsidRDefault="005A101B" w:rsidP="0098296D">
      <w:pPr>
        <w:jc w:val="center"/>
        <w:rPr>
          <w:rFonts w:ascii="Times New Roman" w:hAnsi="Times New Roman" w:cs="Times New Roman"/>
          <w:sz w:val="28"/>
          <w:szCs w:val="28"/>
        </w:rPr>
      </w:pPr>
      <w:r w:rsidRPr="005A101B">
        <w:rPr>
          <w:rFonts w:ascii="Times New Roman" w:hAnsi="Times New Roman" w:cs="Times New Roman"/>
          <w:sz w:val="28"/>
          <w:szCs w:val="28"/>
        </w:rPr>
        <w:t>Hai mươi năm chẳng rời tay súng</w:t>
      </w:r>
    </w:p>
    <w:p w:rsidR="005A101B" w:rsidRPr="005A101B" w:rsidRDefault="005A101B" w:rsidP="0098296D">
      <w:pPr>
        <w:jc w:val="center"/>
        <w:rPr>
          <w:rFonts w:ascii="Times New Roman" w:hAnsi="Times New Roman" w:cs="Times New Roman"/>
          <w:sz w:val="28"/>
          <w:szCs w:val="28"/>
        </w:rPr>
      </w:pPr>
      <w:r w:rsidRPr="005A101B">
        <w:rPr>
          <w:rFonts w:ascii="Times New Roman" w:hAnsi="Times New Roman" w:cs="Times New Roman"/>
          <w:sz w:val="28"/>
          <w:szCs w:val="28"/>
        </w:rPr>
        <w:lastRenderedPageBreak/>
        <w:t>Đi trước về sau vượt dạn dày</w:t>
      </w:r>
      <w:r w:rsidR="0098296D">
        <w:rPr>
          <w:rFonts w:ascii="Times New Roman" w:hAnsi="Times New Roman" w:cs="Times New Roman"/>
          <w:sz w:val="28"/>
          <w:szCs w:val="28"/>
        </w:rPr>
        <w:t>”</w:t>
      </w:r>
      <w:r w:rsidRPr="005A101B">
        <w:rPr>
          <w:rFonts w:ascii="Times New Roman" w:hAnsi="Times New Roman" w:cs="Times New Roman"/>
          <w:sz w:val="28"/>
          <w:szCs w:val="28"/>
        </w:rPr>
        <w:t>.</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Tất cả vì miền Nam thân yêu, cả miền Bắc sẵn sàng cho tuyến đầu đánh Mỹ:</w:t>
      </w:r>
    </w:p>
    <w:p w:rsidR="005A101B" w:rsidRPr="005A101B" w:rsidRDefault="005A101B" w:rsidP="0098296D">
      <w:pPr>
        <w:jc w:val="center"/>
        <w:rPr>
          <w:rFonts w:ascii="Times New Roman" w:hAnsi="Times New Roman" w:cs="Times New Roman"/>
          <w:sz w:val="28"/>
          <w:szCs w:val="28"/>
        </w:rPr>
      </w:pPr>
      <w:r w:rsidRPr="005A101B">
        <w:rPr>
          <w:rFonts w:ascii="Times New Roman" w:hAnsi="Times New Roman" w:cs="Times New Roman"/>
          <w:sz w:val="28"/>
          <w:szCs w:val="28"/>
        </w:rPr>
        <w:t>“Hỡi miền Bắc đó nặng đôi vai</w:t>
      </w:r>
    </w:p>
    <w:p w:rsidR="005A101B" w:rsidRPr="005A101B" w:rsidRDefault="005A101B" w:rsidP="0098296D">
      <w:pPr>
        <w:jc w:val="center"/>
        <w:rPr>
          <w:rFonts w:ascii="Times New Roman" w:hAnsi="Times New Roman" w:cs="Times New Roman"/>
          <w:sz w:val="28"/>
          <w:szCs w:val="28"/>
        </w:rPr>
      </w:pPr>
      <w:r w:rsidRPr="005A101B">
        <w:rPr>
          <w:rFonts w:ascii="Times New Roman" w:hAnsi="Times New Roman" w:cs="Times New Roman"/>
          <w:sz w:val="28"/>
          <w:szCs w:val="28"/>
        </w:rPr>
        <w:t>Gánh cả non sông vượt dặm dài</w:t>
      </w:r>
    </w:p>
    <w:p w:rsidR="005A101B" w:rsidRPr="005A101B" w:rsidRDefault="005A101B" w:rsidP="0098296D">
      <w:pPr>
        <w:jc w:val="center"/>
        <w:rPr>
          <w:rFonts w:ascii="Times New Roman" w:hAnsi="Times New Roman" w:cs="Times New Roman"/>
          <w:sz w:val="28"/>
          <w:szCs w:val="28"/>
        </w:rPr>
      </w:pPr>
      <w:r w:rsidRPr="005A101B">
        <w:rPr>
          <w:rFonts w:ascii="Times New Roman" w:hAnsi="Times New Roman" w:cs="Times New Roman"/>
          <w:sz w:val="28"/>
          <w:szCs w:val="28"/>
        </w:rPr>
        <w:t>Xẻ dọc Trường sơn đi cứu nước</w:t>
      </w:r>
    </w:p>
    <w:p w:rsidR="005A101B" w:rsidRPr="005A101B" w:rsidRDefault="005A101B" w:rsidP="0098296D">
      <w:pPr>
        <w:jc w:val="center"/>
        <w:rPr>
          <w:rFonts w:ascii="Times New Roman" w:hAnsi="Times New Roman" w:cs="Times New Roman"/>
          <w:sz w:val="28"/>
          <w:szCs w:val="28"/>
        </w:rPr>
      </w:pPr>
      <w:r w:rsidRPr="005A101B">
        <w:rPr>
          <w:rFonts w:ascii="Times New Roman" w:hAnsi="Times New Roman" w:cs="Times New Roman"/>
          <w:sz w:val="28"/>
          <w:szCs w:val="28"/>
        </w:rPr>
        <w:t>Mà lòng phơi phới phới dậy tương lai”.</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Thưa các đồng chí và các bạn!</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Cùng với khí thế của cả dân tộc ra trận, những người con Hưng Yên đã phát huy truyền thống anh dũng của quê hương văn hiến giàu truyền thống cách mạng luôn sẵn sàng xung phong lên đường tham gia chiến đấu bảo vệ non sông thống nhất Đất nước. Trong suốt chặng đường dài của cuộc kháng chiến đánh Pháp, chống Mỹ, có biết bao người con của đất Hưng Yên, nhất là tuổi trẻ Hưng Yên đã không tiếc máu xương, tuổi xuân của mình để góp phần vào đài hoa chiến thắng của dân tộc, những bông hoa đẹp nhất giữa mọi thời đại.</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Các anh, các chị có những người đã về yên nghỉ trên mảnh đất quê hương và còn có biết bao anh hùng liệt sỹ đang yên nghỉ trên khắp mọi miền tổ quốc, đó là một chứng tích lịch sử ghi lại tội ác “Trời không dung, đất không tha” mà thực dân Pháp và đế quốc Mỹ cùng bè lũ bán nước đã gây ra đối với nhân dân ta. Những cống hiến lớn lao và sự hy sinh cao cả của các anh hùng liệt sỹ thể hiện sáng ngời chủ nghĩa anh hùng cách mạng của dân tộc Việt Nam trong thời đại Hồ Chí Minh vì độc lập tự do của dân tộc, vì chủ nghĩa xã hội.</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Kính thưa hương hồn các anh hùng liệt sỹ!</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Với đạo lý “Uống nước nhớ nguồn ”, “Ăn quả nhớ người trồng cây” trong chương trình tổ chức các hoạt động đền ơn đáp nghĩa, tri ân các anh hùng liệt sỹ của Tuổi trẻ Hưng Yên nhân kỷ niệm 62 năm ngày Thương binh liệt sỹ, tuổi trẻ Hưng Yên cùng với các tổ chức, các ban, ngành đoàn thể, các doanh nghiệp trong và ngoài tỉnh tổ chức trao trên</w:t>
      </w:r>
      <w:r w:rsidR="0098296D">
        <w:rPr>
          <w:rFonts w:ascii="Times New Roman" w:hAnsi="Times New Roman" w:cs="Times New Roman"/>
          <w:sz w:val="28"/>
          <w:szCs w:val="28"/>
        </w:rPr>
        <w:t xml:space="preserve">... </w:t>
      </w:r>
      <w:r w:rsidRPr="005A101B">
        <w:rPr>
          <w:rFonts w:ascii="Times New Roman" w:hAnsi="Times New Roman" w:cs="Times New Roman"/>
          <w:sz w:val="28"/>
          <w:szCs w:val="28"/>
        </w:rPr>
        <w:t>suất quà, trị giá gầ</w:t>
      </w:r>
      <w:r w:rsidR="0098296D">
        <w:rPr>
          <w:rFonts w:ascii="Times New Roman" w:hAnsi="Times New Roman" w:cs="Times New Roman"/>
          <w:sz w:val="28"/>
          <w:szCs w:val="28"/>
        </w:rPr>
        <w:t xml:space="preserve">n... </w:t>
      </w:r>
      <w:r w:rsidRPr="005A101B">
        <w:rPr>
          <w:rFonts w:ascii="Times New Roman" w:hAnsi="Times New Roman" w:cs="Times New Roman"/>
          <w:sz w:val="28"/>
          <w:szCs w:val="28"/>
        </w:rPr>
        <w:t xml:space="preserve">triệu đồng cho các gia đình thương binh, liệt sỹ, mẹ Việt Nam anh hùng, người có công với cách mạng, mỗi huyện, thành Đoàn nhận đỡ đầu ít nhất 01 học sinh là con liệt sỹ hoặc thương binh nặng… </w:t>
      </w:r>
      <w:r w:rsidRPr="005A101B">
        <w:rPr>
          <w:rFonts w:ascii="Times New Roman" w:hAnsi="Times New Roman" w:cs="Times New Roman"/>
          <w:sz w:val="28"/>
          <w:szCs w:val="28"/>
        </w:rPr>
        <w:lastRenderedPageBreak/>
        <w:t>Tặng các lư hương lớn tại các đài tưởng niệm các anh hùng liệt sỹ, nghĩa trang liệt sỹ; đặt bát hương ở các mộ liệt sỹ (chưa có hoặc đã vỡ, hỏng), lao động làm đẹp cảnh quan môi trường xung quanh khu vực đài tưởng niệm liệt sỹ, nghĩa trang liệt sỹ, quét vôi ve ở các phần mộ liệt sỹ, 10 huyện, thành phố và 130 xã phường, thị trấn có nghĩa trang liệt sỹ, đài tưởng niệm liệt sỹ đồng loạt tổ chức hoạt động “Thắp nến tri ân các Anh hùng liệt sỹ” vào tối ngày 26/7.</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Kính thưa các đồng chí và các bạn!</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Với những quyết tâm đổi mới đưa quê hương đất nước ngày càng phát triển theo con đường mà Đảng, Bác Hồ đã lựa chọn “Độc lập dân tộc và chủ nghĩa xã hội”. Hôm nay, nhân dịp kỷ niệm 62 năm ngày Thương binh liệt sỹ tuổi trẻ tỉnh nhà đã hội tụ về đây để kính dâng những ngọn nến, hương, hoa đến với âm linh các anh hùng liệt sỹ, thể hiện sự tri ân sâu sắc các thế hệ cha anh đã không tiếc máu xương, tuổi xuân dâng trọn đời mình cho độc lập tự do của dân tộc, cho hạnh phúc của nhân dân và tuổi trẻ hôm nay. Đây là dịp để chúng ta tự nghĩ về trách nhiệm của mình với quê hương đất nước, để mỗi bạn trẻ chúng ta biết vượt lên chính mình hãy làm một việc thiết thực nhất cho bản thân và cho quê hương đất nước để góp phần xây dựng một nước Việt Nam giàu đẹp, hoà bình mà các thế hệ cha anh trước lúc hy sinh luôn hằng mong ước.</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Kính thưa các anh hùng liệt sỹ!</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Trước anh linh các anh hùng liệt sỹ chúng tôi xin được kính cẩn nghiêng mình dâng lên các anh hùng liệt sĩ vòng hoa tươi thắm, thắp nén hương thơm xin bày tỏ lòng thành kính của tuổi trẻ hôm nay đối với các anh, các chị đã không tiếc máu xương hiến dâng cả tuổi thanh xuân và xương máu của đời mình cho nền độc lập, tự do cho dân tộc, làm tròn trách nhiệm vinh quang mà Tổ quốc giao phó, đem lại hạnh phúc muôn đời cho đất mẹ Việt Nam.</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Những nén nhang, những bông hoa của chúng tôi đem về đây đặt trên đài tưởng niệm của các anh, các chị thể hiện lòng biết ơn vô hạn của thế hệ trẻ hôm nay với những người con bất tử, đã hi sinh cho Tổ quốc, chính các anh, các chị đã viết nên những trang sử vàng chói lọi, soi đường cho thế hệ trẻ chúng tôi tiếp bước theo sau. Máu đào của các anh, các chị đổ xuống đã nhuộm đỏ thêm màu cờ Tổ quốc, làm xanh thêm những mảnh đất quê hương, vinh quang ấy thuộc về các anh các chị, các anh hùng liệt sỹ.</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lastRenderedPageBreak/>
        <w:t>Xin nguyện chung sức chung lòng tiếp tục truyền thống vinh quang của các anh các chị, nguyện trung thành với lý tưởng của Đảng cộng sản Việt Nam, mãi mãi đi theo con đường của Đảng, Bác Hồ và nhân dân đã lựa chọn, nguyện đoàn kết một lòng vượt qua khó khăn gian khổ, ra sức thi đua "Rèn đức, luyện tài", xung kích tình nguyện xây dựng và bảo vệ tổ quốc Việt Nam xã hội chủ nghĩa. Sẵn sàng đi bất cứ nơi đâu, làm bất cứ việc gì khi Tổ quốc và nhân dân cần.</w:t>
      </w:r>
    </w:p>
    <w:p w:rsidR="005A101B"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Trong giờ phút thiêng liêng và xúc động này, tuổi trẻ Hưng Yên nguyện phát huy truyền thống anh hùng bất khuất của thế hệ cha anh đi trước, nguyện ra sức thi đua học tập, rèn luyện, lao động sản xuất, phát huy tinh thần trí thức, sáng tạo của tuổi trẻ tích cực tham gia các phong trào thi đua yêu nước, xung kích tình nguyện xây dựng và bảo vệ tổ quốc, góp phần công sức của mình thực hiện thắng lợi các mục tiêu phát triển kinh tế- xã hội, xây dựng quê hương đất nước ngày càng giàu đẹp văn minh.</w:t>
      </w:r>
    </w:p>
    <w:p w:rsidR="0098296D"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Để tưởng nhớ tới các anh hùng liệt sỹ đã anh dũng hy sinh vì độc lập tự do của Tổ quốc, đề nghị các đồng chí để một phút tưởng niệ</w:t>
      </w:r>
      <w:r w:rsidR="0098296D">
        <w:rPr>
          <w:rFonts w:ascii="Times New Roman" w:hAnsi="Times New Roman" w:cs="Times New Roman"/>
          <w:sz w:val="28"/>
          <w:szCs w:val="28"/>
        </w:rPr>
        <w:t>m.</w:t>
      </w:r>
    </w:p>
    <w:p w:rsidR="00B41291" w:rsidRPr="005A101B" w:rsidRDefault="005A101B" w:rsidP="005A101B">
      <w:pPr>
        <w:rPr>
          <w:rFonts w:ascii="Times New Roman" w:hAnsi="Times New Roman" w:cs="Times New Roman"/>
          <w:sz w:val="28"/>
          <w:szCs w:val="28"/>
        </w:rPr>
      </w:pPr>
      <w:r w:rsidRPr="005A101B">
        <w:rPr>
          <w:rFonts w:ascii="Times New Roman" w:hAnsi="Times New Roman" w:cs="Times New Roman"/>
          <w:sz w:val="28"/>
          <w:szCs w:val="28"/>
        </w:rPr>
        <w:t>Phút tưởng niệm bắt đầu.</w:t>
      </w:r>
    </w:p>
    <w:sectPr w:rsidR="00B41291" w:rsidRPr="005A101B" w:rsidSect="00B412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A101B"/>
    <w:rsid w:val="005A101B"/>
    <w:rsid w:val="0098296D"/>
    <w:rsid w:val="00B41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91"/>
  </w:style>
  <w:style w:type="paragraph" w:styleId="Heading2">
    <w:name w:val="heading 2"/>
    <w:basedOn w:val="Normal"/>
    <w:link w:val="Heading2Char"/>
    <w:uiPriority w:val="9"/>
    <w:qFormat/>
    <w:rsid w:val="005A10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101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4599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2023-07-25T07:41:00Z</dcterms:created>
  <dcterms:modified xsi:type="dcterms:W3CDTF">2023-07-25T07:43:00Z</dcterms:modified>
</cp:coreProperties>
</file>